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BC708B" w14:textId="4AAC937B" w:rsidR="009063E8" w:rsidRPr="009063E8" w:rsidRDefault="009063E8" w:rsidP="009063E8">
      <w:pPr>
        <w:jc w:val="center"/>
        <w:rPr>
          <w:b/>
          <w:bCs/>
          <w:sz w:val="32"/>
          <w:szCs w:val="32"/>
        </w:rPr>
      </w:pPr>
      <w:r w:rsidRPr="009063E8">
        <w:rPr>
          <w:b/>
          <w:bCs/>
          <w:sz w:val="32"/>
          <w:szCs w:val="32"/>
        </w:rPr>
        <w:t>Regulations for Entry to Clare Limousin Club Sale</w:t>
      </w:r>
      <w:r>
        <w:rPr>
          <w:b/>
          <w:bCs/>
          <w:sz w:val="32"/>
          <w:szCs w:val="32"/>
        </w:rPr>
        <w:t xml:space="preserve"> 2026</w:t>
      </w:r>
    </w:p>
    <w:p w14:paraId="0149CD03" w14:textId="7A362CE1" w:rsidR="009063E8" w:rsidRPr="009063E8" w:rsidRDefault="009063E8" w:rsidP="009063E8">
      <w:pPr>
        <w:pStyle w:val="ListParagraph"/>
        <w:numPr>
          <w:ilvl w:val="0"/>
          <w:numId w:val="1"/>
        </w:numPr>
        <w:ind w:hanging="720"/>
        <w:jc w:val="both"/>
        <w:rPr>
          <w:sz w:val="24"/>
          <w:szCs w:val="24"/>
        </w:rPr>
      </w:pPr>
      <w:r w:rsidRPr="009063E8">
        <w:rPr>
          <w:sz w:val="24"/>
          <w:szCs w:val="24"/>
        </w:rPr>
        <w:t>Females must be minimum 9 months of age and maximum up to In-Calf Heifers.</w:t>
      </w:r>
    </w:p>
    <w:p w14:paraId="074A9BD3" w14:textId="77777777" w:rsidR="009063E8" w:rsidRPr="009063E8" w:rsidRDefault="009063E8" w:rsidP="009063E8">
      <w:pPr>
        <w:pStyle w:val="ListParagraph"/>
        <w:numPr>
          <w:ilvl w:val="0"/>
          <w:numId w:val="1"/>
        </w:numPr>
        <w:ind w:hanging="720"/>
        <w:jc w:val="both"/>
        <w:rPr>
          <w:sz w:val="24"/>
          <w:szCs w:val="24"/>
        </w:rPr>
      </w:pPr>
      <w:r w:rsidRPr="009063E8">
        <w:rPr>
          <w:sz w:val="24"/>
          <w:szCs w:val="24"/>
        </w:rPr>
        <w:t>All heifers must be in TB Test.</w:t>
      </w:r>
    </w:p>
    <w:p w14:paraId="544895D0" w14:textId="77777777" w:rsidR="009063E8" w:rsidRPr="009063E8" w:rsidRDefault="009063E8" w:rsidP="009063E8">
      <w:pPr>
        <w:pStyle w:val="ListParagraph"/>
        <w:numPr>
          <w:ilvl w:val="0"/>
          <w:numId w:val="1"/>
        </w:numPr>
        <w:ind w:hanging="720"/>
        <w:jc w:val="both"/>
        <w:rPr>
          <w:sz w:val="24"/>
          <w:szCs w:val="24"/>
        </w:rPr>
      </w:pPr>
      <w:r w:rsidRPr="009063E8">
        <w:rPr>
          <w:sz w:val="24"/>
          <w:szCs w:val="24"/>
        </w:rPr>
        <w:t>All heifers must be genotyped - with results back no later than the 14th of October.</w:t>
      </w:r>
    </w:p>
    <w:p w14:paraId="7FA83FB0" w14:textId="77777777" w:rsidR="009063E8" w:rsidRPr="009063E8" w:rsidRDefault="009063E8" w:rsidP="009063E8">
      <w:pPr>
        <w:pStyle w:val="ListParagraph"/>
        <w:numPr>
          <w:ilvl w:val="0"/>
          <w:numId w:val="1"/>
        </w:numPr>
        <w:ind w:hanging="720"/>
        <w:jc w:val="both"/>
        <w:rPr>
          <w:sz w:val="24"/>
          <w:szCs w:val="24"/>
        </w:rPr>
      </w:pPr>
      <w:r w:rsidRPr="009063E8">
        <w:rPr>
          <w:sz w:val="24"/>
          <w:szCs w:val="24"/>
        </w:rPr>
        <w:t>All heifers must be docile, halter trained and tied in the pens [No Exceptions], heifers can be let into the sales ring loose or walked in by the vendor.</w:t>
      </w:r>
    </w:p>
    <w:p w14:paraId="74A0337A" w14:textId="77777777" w:rsidR="009063E8" w:rsidRPr="009063E8" w:rsidRDefault="009063E8" w:rsidP="009063E8">
      <w:pPr>
        <w:pStyle w:val="ListParagraph"/>
        <w:numPr>
          <w:ilvl w:val="0"/>
          <w:numId w:val="1"/>
        </w:numPr>
        <w:ind w:hanging="720"/>
        <w:jc w:val="both"/>
        <w:rPr>
          <w:sz w:val="24"/>
          <w:szCs w:val="24"/>
        </w:rPr>
      </w:pPr>
      <w:r w:rsidRPr="009063E8">
        <w:rPr>
          <w:sz w:val="24"/>
          <w:szCs w:val="24"/>
        </w:rPr>
        <w:t>All heifers will be pre-inspected by a judge on farm on the 11th &amp; 12th of September.</w:t>
      </w:r>
    </w:p>
    <w:p w14:paraId="40E3C8EE" w14:textId="77777777" w:rsidR="009063E8" w:rsidRPr="009063E8" w:rsidRDefault="009063E8" w:rsidP="009063E8">
      <w:pPr>
        <w:pStyle w:val="ListParagraph"/>
        <w:numPr>
          <w:ilvl w:val="0"/>
          <w:numId w:val="1"/>
        </w:numPr>
        <w:ind w:hanging="720"/>
        <w:jc w:val="both"/>
        <w:rPr>
          <w:sz w:val="24"/>
          <w:szCs w:val="24"/>
        </w:rPr>
      </w:pPr>
      <w:r w:rsidRPr="009063E8">
        <w:rPr>
          <w:sz w:val="24"/>
          <w:szCs w:val="24"/>
        </w:rPr>
        <w:t>Heifers must be in vendors herd for at least 6 months prior to sale.</w:t>
      </w:r>
    </w:p>
    <w:p w14:paraId="7DA024CE" w14:textId="77777777" w:rsidR="009063E8" w:rsidRPr="009063E8" w:rsidRDefault="009063E8" w:rsidP="009063E8">
      <w:pPr>
        <w:pStyle w:val="ListParagraph"/>
        <w:numPr>
          <w:ilvl w:val="0"/>
          <w:numId w:val="1"/>
        </w:numPr>
        <w:ind w:hanging="720"/>
        <w:jc w:val="both"/>
        <w:rPr>
          <w:sz w:val="24"/>
          <w:szCs w:val="24"/>
        </w:rPr>
      </w:pPr>
      <w:r w:rsidRPr="009063E8">
        <w:rPr>
          <w:sz w:val="24"/>
          <w:szCs w:val="24"/>
        </w:rPr>
        <w:t>Herds consigning cattle must be actively participating in a CHeCS accredited Johnes herd testing program and have results available at least 10 working days before the sale date. This means all animals in the herd that are 24 months and over, whether pedigree Limousin or otherwise, are to be tested annually in accordance with the rules of CHeCS. The onus is on you, the herd owner to ensure all information is up-to-date in advance of sale day. If a female is under 2 years of age at time of annual Johnes test but subsequently turns 2 years of age by the time of a sale you will be required to test this animal for Johnes before your annual Johnes test.</w:t>
      </w:r>
    </w:p>
    <w:p w14:paraId="03B0E495" w14:textId="77777777" w:rsidR="009063E8" w:rsidRPr="009063E8" w:rsidRDefault="009063E8" w:rsidP="009063E8">
      <w:pPr>
        <w:pStyle w:val="ListParagraph"/>
        <w:numPr>
          <w:ilvl w:val="0"/>
          <w:numId w:val="1"/>
        </w:numPr>
        <w:ind w:hanging="720"/>
        <w:jc w:val="both"/>
        <w:rPr>
          <w:sz w:val="24"/>
          <w:szCs w:val="24"/>
        </w:rPr>
      </w:pPr>
      <w:r w:rsidRPr="009063E8">
        <w:rPr>
          <w:sz w:val="24"/>
          <w:szCs w:val="24"/>
        </w:rPr>
        <w:t>All animals entered for sale must have tested negative for the BVD Virus once within their lifetime.</w:t>
      </w:r>
    </w:p>
    <w:p w14:paraId="343DD16A" w14:textId="77777777" w:rsidR="009063E8" w:rsidRPr="009063E8" w:rsidRDefault="009063E8" w:rsidP="009063E8">
      <w:pPr>
        <w:pStyle w:val="ListParagraph"/>
        <w:numPr>
          <w:ilvl w:val="0"/>
          <w:numId w:val="1"/>
        </w:numPr>
        <w:ind w:hanging="720"/>
        <w:jc w:val="both"/>
        <w:rPr>
          <w:sz w:val="24"/>
          <w:szCs w:val="24"/>
        </w:rPr>
      </w:pPr>
      <w:r w:rsidRPr="009063E8">
        <w:rPr>
          <w:sz w:val="24"/>
          <w:szCs w:val="24"/>
        </w:rPr>
        <w:t>Sale entries are capped at a maximum of 40 heifers. Final selection and approval will be strictly at the discretion of the pre-inspection judge.</w:t>
      </w:r>
    </w:p>
    <w:p w14:paraId="4297AC92" w14:textId="77777777" w:rsidR="009063E8" w:rsidRPr="009063E8" w:rsidRDefault="009063E8" w:rsidP="009063E8">
      <w:pPr>
        <w:pStyle w:val="ListParagraph"/>
        <w:numPr>
          <w:ilvl w:val="0"/>
          <w:numId w:val="1"/>
        </w:numPr>
        <w:ind w:hanging="720"/>
        <w:jc w:val="both"/>
        <w:rPr>
          <w:sz w:val="24"/>
          <w:szCs w:val="24"/>
        </w:rPr>
      </w:pPr>
      <w:r w:rsidRPr="009063E8">
        <w:rPr>
          <w:sz w:val="24"/>
          <w:szCs w:val="24"/>
        </w:rPr>
        <w:t>All animals must have a valid pedigree certificate at time of submitting entry form to sale.</w:t>
      </w:r>
    </w:p>
    <w:p w14:paraId="4FC42771" w14:textId="77777777" w:rsidR="009063E8" w:rsidRPr="009063E8" w:rsidRDefault="009063E8" w:rsidP="009063E8">
      <w:pPr>
        <w:pStyle w:val="ListParagraph"/>
        <w:numPr>
          <w:ilvl w:val="0"/>
          <w:numId w:val="1"/>
        </w:numPr>
        <w:ind w:hanging="720"/>
        <w:jc w:val="both"/>
        <w:rPr>
          <w:sz w:val="24"/>
          <w:szCs w:val="24"/>
        </w:rPr>
      </w:pPr>
      <w:r w:rsidRPr="009063E8">
        <w:rPr>
          <w:sz w:val="24"/>
          <w:szCs w:val="24"/>
        </w:rPr>
        <w:t>Entries accepted from Clare Club members only.</w:t>
      </w:r>
    </w:p>
    <w:p w14:paraId="332A020D" w14:textId="77777777" w:rsidR="009063E8" w:rsidRPr="009063E8" w:rsidRDefault="009063E8" w:rsidP="009063E8">
      <w:pPr>
        <w:pStyle w:val="ListParagraph"/>
        <w:numPr>
          <w:ilvl w:val="0"/>
          <w:numId w:val="1"/>
        </w:numPr>
        <w:ind w:hanging="720"/>
        <w:jc w:val="both"/>
        <w:rPr>
          <w:sz w:val="24"/>
          <w:szCs w:val="24"/>
        </w:rPr>
      </w:pPr>
      <w:r w:rsidRPr="009063E8">
        <w:rPr>
          <w:sz w:val="24"/>
          <w:szCs w:val="24"/>
        </w:rPr>
        <w:t>Entries are accepted strictly via the online portal only.</w:t>
      </w:r>
    </w:p>
    <w:p w14:paraId="6D9D8B0E" w14:textId="4499E509" w:rsidR="009063E8" w:rsidRPr="009063E8" w:rsidRDefault="009063E8" w:rsidP="009063E8">
      <w:pPr>
        <w:jc w:val="both"/>
        <w:rPr>
          <w:b/>
          <w:bCs/>
          <w:sz w:val="28"/>
          <w:szCs w:val="28"/>
        </w:rPr>
      </w:pPr>
      <w:r w:rsidRPr="009063E8">
        <w:rPr>
          <w:b/>
          <w:bCs/>
          <w:sz w:val="28"/>
          <w:szCs w:val="28"/>
        </w:rPr>
        <w:t>Sale day regulations</w:t>
      </w:r>
    </w:p>
    <w:p w14:paraId="4FEC8C39" w14:textId="77777777" w:rsidR="009063E8" w:rsidRPr="009063E8" w:rsidRDefault="009063E8" w:rsidP="009063E8">
      <w:pPr>
        <w:spacing w:after="0"/>
        <w:jc w:val="both"/>
        <w:rPr>
          <w:sz w:val="24"/>
          <w:szCs w:val="24"/>
        </w:rPr>
      </w:pPr>
      <w:r w:rsidRPr="009063E8">
        <w:rPr>
          <w:sz w:val="24"/>
          <w:szCs w:val="24"/>
        </w:rPr>
        <w:t>1. Use of narcotics or pain suppressants is strictly forbidden at Clare Limousin Club Sales.</w:t>
      </w:r>
    </w:p>
    <w:p w14:paraId="40CC5587" w14:textId="77777777" w:rsidR="009063E8" w:rsidRPr="009063E8" w:rsidRDefault="009063E8" w:rsidP="009063E8">
      <w:pPr>
        <w:spacing w:after="0"/>
        <w:jc w:val="both"/>
        <w:rPr>
          <w:sz w:val="24"/>
          <w:szCs w:val="24"/>
        </w:rPr>
      </w:pPr>
      <w:r w:rsidRPr="009063E8">
        <w:rPr>
          <w:sz w:val="24"/>
          <w:szCs w:val="24"/>
        </w:rPr>
        <w:t>2. White coats must be worn in the sales ring.</w:t>
      </w:r>
    </w:p>
    <w:p w14:paraId="79F9E851" w14:textId="77777777" w:rsidR="009063E8" w:rsidRPr="009063E8" w:rsidRDefault="009063E8" w:rsidP="009063E8">
      <w:pPr>
        <w:spacing w:after="0"/>
        <w:jc w:val="both"/>
        <w:rPr>
          <w:sz w:val="24"/>
          <w:szCs w:val="24"/>
        </w:rPr>
      </w:pPr>
      <w:r w:rsidRPr="009063E8">
        <w:rPr>
          <w:sz w:val="24"/>
          <w:szCs w:val="24"/>
        </w:rPr>
        <w:t>3. Iron halters are forbidden at Clare Limousin Club sales.</w:t>
      </w:r>
    </w:p>
    <w:p w14:paraId="0352682F" w14:textId="77777777" w:rsidR="009063E8" w:rsidRPr="009063E8" w:rsidRDefault="009063E8" w:rsidP="009063E8">
      <w:pPr>
        <w:spacing w:after="0"/>
        <w:jc w:val="both"/>
        <w:rPr>
          <w:sz w:val="24"/>
          <w:szCs w:val="24"/>
        </w:rPr>
      </w:pPr>
      <w:r w:rsidRPr="009063E8">
        <w:rPr>
          <w:sz w:val="24"/>
          <w:szCs w:val="24"/>
        </w:rPr>
        <w:t>4. Any animal with a white spot larger than a 1 euro coin should not be entered at a Sale and will be rejected at time of inspection.</w:t>
      </w:r>
    </w:p>
    <w:p w14:paraId="0B739730" w14:textId="77777777" w:rsidR="009063E8" w:rsidRPr="009063E8" w:rsidRDefault="009063E8" w:rsidP="009063E8">
      <w:pPr>
        <w:spacing w:after="0"/>
        <w:jc w:val="both"/>
        <w:rPr>
          <w:sz w:val="24"/>
          <w:szCs w:val="24"/>
        </w:rPr>
      </w:pPr>
      <w:r w:rsidRPr="009063E8">
        <w:rPr>
          <w:sz w:val="24"/>
          <w:szCs w:val="24"/>
        </w:rPr>
        <w:t>5. All animals must be in their pens prior to 5.30pm, to allow viewing prior to the sale.</w:t>
      </w:r>
    </w:p>
    <w:p w14:paraId="6C7BC42F" w14:textId="77777777" w:rsidR="009063E8" w:rsidRPr="009063E8" w:rsidRDefault="009063E8" w:rsidP="009063E8">
      <w:pPr>
        <w:jc w:val="both"/>
        <w:rPr>
          <w:sz w:val="24"/>
          <w:szCs w:val="24"/>
        </w:rPr>
      </w:pPr>
    </w:p>
    <w:p w14:paraId="6322354D" w14:textId="77777777" w:rsidR="009063E8" w:rsidRPr="009063E8" w:rsidRDefault="009063E8" w:rsidP="009063E8">
      <w:pPr>
        <w:jc w:val="both"/>
        <w:rPr>
          <w:b/>
          <w:bCs/>
          <w:sz w:val="28"/>
          <w:szCs w:val="28"/>
        </w:rPr>
      </w:pPr>
      <w:r w:rsidRPr="009063E8">
        <w:rPr>
          <w:b/>
          <w:bCs/>
          <w:sz w:val="28"/>
          <w:szCs w:val="28"/>
        </w:rPr>
        <w:t>Heifers purchased for Export</w:t>
      </w:r>
    </w:p>
    <w:p w14:paraId="350F81B7" w14:textId="77777777" w:rsidR="009063E8" w:rsidRPr="009063E8" w:rsidRDefault="009063E8" w:rsidP="009063E8">
      <w:pPr>
        <w:jc w:val="both"/>
        <w:rPr>
          <w:sz w:val="24"/>
          <w:szCs w:val="24"/>
        </w:rPr>
      </w:pPr>
      <w:r w:rsidRPr="009063E8">
        <w:rPr>
          <w:sz w:val="24"/>
          <w:szCs w:val="24"/>
        </w:rPr>
        <w:t>In the event of a heifer being purchased by someone from Northern Ireland or mainland UK, following is the official Department of Agriculture rules: </w:t>
      </w:r>
    </w:p>
    <w:p w14:paraId="3EC8C780" w14:textId="4E178BFE" w:rsidR="00F3211D" w:rsidRPr="009063E8" w:rsidRDefault="009063E8" w:rsidP="009063E8">
      <w:pPr>
        <w:jc w:val="both"/>
        <w:rPr>
          <w:sz w:val="24"/>
          <w:szCs w:val="24"/>
        </w:rPr>
      </w:pPr>
      <w:r w:rsidRPr="009063E8">
        <w:rPr>
          <w:sz w:val="24"/>
          <w:szCs w:val="24"/>
        </w:rPr>
        <w:t>As the sale is NOT an export sale, the heifer must return to your (the seller’s) farm and remain there for a minimum of 42 days. She can then be Export TB tested, and subject to passing the Export TB test, transport to NI/mainland UK can be arranged. All arrangements, costs and risks associated with same are yours and the buyer’s responsibility. We strongly recommend taking out insurance in this scenario.</w:t>
      </w:r>
    </w:p>
    <w:sectPr w:rsidR="00F3211D" w:rsidRPr="009063E8" w:rsidSect="007A313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EDA5F09"/>
    <w:multiLevelType w:val="hybridMultilevel"/>
    <w:tmpl w:val="3618965A"/>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16cid:durableId="7910943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63E8"/>
    <w:rsid w:val="00000FFF"/>
    <w:rsid w:val="007A3136"/>
    <w:rsid w:val="009063E8"/>
    <w:rsid w:val="00F3211D"/>
  </w:rsids>
  <m:mathPr>
    <m:mathFont m:val="Cambria Math"/>
    <m:brkBin m:val="before"/>
    <m:brkBinSub m:val="--"/>
    <m:smallFrac m:val="0"/>
    <m:dispDef/>
    <m:lMargin m:val="0"/>
    <m:rMargin m:val="0"/>
    <m:defJc m:val="centerGroup"/>
    <m:wrapIndent m:val="1440"/>
    <m:intLim m:val="subSup"/>
    <m:naryLim m:val="undOvr"/>
  </m:mathPr>
  <w:themeFontLang w:val="en-IE"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4EF78A"/>
  <w15:chartTrackingRefBased/>
  <w15:docId w15:val="{6F1E37BB-6709-48D4-AB3E-923017A91E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063E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9063E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9063E8"/>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9063E8"/>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9063E8"/>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9063E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063E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063E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063E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063E8"/>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9063E8"/>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9063E8"/>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9063E8"/>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9063E8"/>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9063E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063E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063E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063E8"/>
    <w:rPr>
      <w:rFonts w:eastAsiaTheme="majorEastAsia" w:cstheme="majorBidi"/>
      <w:color w:val="272727" w:themeColor="text1" w:themeTint="D8"/>
    </w:rPr>
  </w:style>
  <w:style w:type="paragraph" w:styleId="Title">
    <w:name w:val="Title"/>
    <w:basedOn w:val="Normal"/>
    <w:next w:val="Normal"/>
    <w:link w:val="TitleChar"/>
    <w:uiPriority w:val="10"/>
    <w:qFormat/>
    <w:rsid w:val="009063E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063E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063E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063E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063E8"/>
    <w:pPr>
      <w:spacing w:before="160"/>
      <w:jc w:val="center"/>
    </w:pPr>
    <w:rPr>
      <w:i/>
      <w:iCs/>
      <w:color w:val="404040" w:themeColor="text1" w:themeTint="BF"/>
    </w:rPr>
  </w:style>
  <w:style w:type="character" w:customStyle="1" w:styleId="QuoteChar">
    <w:name w:val="Quote Char"/>
    <w:basedOn w:val="DefaultParagraphFont"/>
    <w:link w:val="Quote"/>
    <w:uiPriority w:val="29"/>
    <w:rsid w:val="009063E8"/>
    <w:rPr>
      <w:i/>
      <w:iCs/>
      <w:color w:val="404040" w:themeColor="text1" w:themeTint="BF"/>
    </w:rPr>
  </w:style>
  <w:style w:type="paragraph" w:styleId="ListParagraph">
    <w:name w:val="List Paragraph"/>
    <w:basedOn w:val="Normal"/>
    <w:uiPriority w:val="34"/>
    <w:qFormat/>
    <w:rsid w:val="009063E8"/>
    <w:pPr>
      <w:ind w:left="720"/>
      <w:contextualSpacing/>
    </w:pPr>
  </w:style>
  <w:style w:type="character" w:styleId="IntenseEmphasis">
    <w:name w:val="Intense Emphasis"/>
    <w:basedOn w:val="DefaultParagraphFont"/>
    <w:uiPriority w:val="21"/>
    <w:qFormat/>
    <w:rsid w:val="009063E8"/>
    <w:rPr>
      <w:i/>
      <w:iCs/>
      <w:color w:val="2F5496" w:themeColor="accent1" w:themeShade="BF"/>
    </w:rPr>
  </w:style>
  <w:style w:type="paragraph" w:styleId="IntenseQuote">
    <w:name w:val="Intense Quote"/>
    <w:basedOn w:val="Normal"/>
    <w:next w:val="Normal"/>
    <w:link w:val="IntenseQuoteChar"/>
    <w:uiPriority w:val="30"/>
    <w:qFormat/>
    <w:rsid w:val="009063E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9063E8"/>
    <w:rPr>
      <w:i/>
      <w:iCs/>
      <w:color w:val="2F5496" w:themeColor="accent1" w:themeShade="BF"/>
    </w:rPr>
  </w:style>
  <w:style w:type="character" w:styleId="IntenseReference">
    <w:name w:val="Intense Reference"/>
    <w:basedOn w:val="DefaultParagraphFont"/>
    <w:uiPriority w:val="32"/>
    <w:qFormat/>
    <w:rsid w:val="009063E8"/>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401</Words>
  <Characters>2290</Characters>
  <Application>Microsoft Office Word</Application>
  <DocSecurity>0</DocSecurity>
  <Lines>19</Lines>
  <Paragraphs>5</Paragraphs>
  <ScaleCrop>false</ScaleCrop>
  <Company/>
  <LinksUpToDate>false</LinksUpToDate>
  <CharactersWithSpaces>2686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 Curtin</dc:creator>
  <cp:keywords/>
  <dc:description/>
  <cp:lastModifiedBy>Ann Curtin</cp:lastModifiedBy>
  <cp:revision>1</cp:revision>
  <dcterms:created xsi:type="dcterms:W3CDTF">2026-08-24T10:05:00Z</dcterms:created>
  <dcterms:modified xsi:type="dcterms:W3CDTF">2026-08-24T10:12:00Z</dcterms:modified>
</cp:coreProperties>
</file>